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KF-W-09</w:t>
      </w:r>
    </w:p>
    <w:p>
      <w:pPr>
        <w:jc w:val="center"/>
      </w:pPr>
      <w:r>
        <w:rPr>
          <w:b/>
          <w:color w:val="16295C"/>
          <w:sz w:val="36"/>
        </w:rPr>
        <w:t>숙식비 공제 동의서</w:t>
      </w:r>
    </w:p>
    <w:p/>
    <w:p>
      <w:r>
        <w:t>근로자는 아래 숙식비가 임금에서 공제되는 것에 동의합니다.</w:t>
      </w:r>
    </w:p>
    <w:p>
      <w:r>
        <w:rPr>
          <w:b/>
          <w:color w:val="1D4ED8"/>
          <w:sz w:val="22"/>
        </w:rPr>
        <w:t>1. 공제 내역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sz w:val="18"/>
              </w:rPr>
              <w:t>구 분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  <w:t>금 액(월)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비 고</w:t>
            </w:r>
          </w:p>
        </w:tc>
      </w:tr>
      <w:tr>
        <w:tc>
          <w:tcPr>
            <w:tcW w:type="dxa" w:w="3324"/>
          </w:tcPr>
          <w:p>
            <w:r>
              <w:rPr>
                <w:b/>
                <w:sz w:val="18"/>
              </w:rPr>
              <w:t>숙박비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  <w:t>원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3324"/>
          </w:tcPr>
          <w:p>
            <w:r>
              <w:rPr>
                <w:b/>
                <w:sz w:val="18"/>
              </w:rPr>
              <w:t>식 비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  <w:t>원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3324"/>
          </w:tcPr>
          <w:p>
            <w:r>
              <w:rPr>
                <w:b/>
                <w:sz w:val="18"/>
              </w:rPr>
              <w:t>합 계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  <w:t>원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근거 조항</w:t>
      </w:r>
    </w:p>
    <w:p>
      <w:r>
        <w:t>본 공제는 근로기준법 제43조 및 근로계약서 제○조에 근거하여 시행합니다.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동의일: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근로자 성명: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 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